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奥运冠军</w:t>
      </w:r>
      <w:r>
        <w:rPr>
          <w:rFonts w:hint="eastAsia" w:ascii="方正小标宋简体" w:eastAsia="方正小标宋简体"/>
          <w:sz w:val="44"/>
          <w:szCs w:val="44"/>
        </w:rPr>
        <w:t>孟苏平</w:t>
      </w:r>
    </w:p>
    <w:p>
      <w:pPr>
        <w:spacing w:line="560" w:lineRule="exact"/>
        <w:jc w:val="center"/>
        <w:rPr>
          <w:rFonts w:ascii="仿宋_GB2312" w:eastAsia="仿宋_GB2312"/>
          <w:sz w:val="32"/>
          <w:szCs w:val="32"/>
        </w:rPr>
      </w:pPr>
      <w:r>
        <w:rPr>
          <w:rFonts w:hint="eastAsia" w:ascii="方正小标宋简体" w:eastAsia="方正小标宋简体"/>
          <w:sz w:val="44"/>
          <w:szCs w:val="44"/>
          <w:lang w:eastAsia="zh-CN"/>
        </w:rPr>
        <w:drawing>
          <wp:anchor distT="0" distB="0" distL="114300" distR="114300" simplePos="0" relativeHeight="251659264" behindDoc="0" locked="0" layoutInCell="1" allowOverlap="1">
            <wp:simplePos x="0" y="0"/>
            <wp:positionH relativeFrom="column">
              <wp:posOffset>619760</wp:posOffset>
            </wp:positionH>
            <wp:positionV relativeFrom="paragraph">
              <wp:posOffset>302260</wp:posOffset>
            </wp:positionV>
            <wp:extent cx="4069080" cy="6098540"/>
            <wp:effectExtent l="0" t="0" r="7620" b="16510"/>
            <wp:wrapTopAndBottom/>
            <wp:docPr id="1" name="图片 1" descr="瀛熻嫃骞砛瀛熻嫃骞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瀛熻嫃骞砛瀛熻嫃骞_"/>
                    <pic:cNvPicPr>
                      <a:picLocks noChangeAspect="1"/>
                    </pic:cNvPicPr>
                  </pic:nvPicPr>
                  <pic:blipFill>
                    <a:blip r:embed="rId4"/>
                    <a:stretch>
                      <a:fillRect/>
                    </a:stretch>
                  </pic:blipFill>
                  <pic:spPr>
                    <a:xfrm>
                      <a:off x="0" y="0"/>
                      <a:ext cx="4069080" cy="6098540"/>
                    </a:xfrm>
                    <a:prstGeom prst="rect">
                      <a:avLst/>
                    </a:prstGeom>
                  </pic:spPr>
                </pic:pic>
              </a:graphicData>
            </a:graphic>
          </wp:anchor>
        </w:drawing>
      </w:r>
      <w:bookmarkStart w:id="0" w:name="_GoBack"/>
      <w:bookmarkEnd w:id="0"/>
    </w:p>
    <w:p>
      <w:pPr>
        <w:spacing w:line="560" w:lineRule="exact"/>
        <w:ind w:firstLine="640" w:firstLineChars="200"/>
        <w:rPr>
          <w:rFonts w:ascii="仿宋_GB2312" w:eastAsia="仿宋_GB2312"/>
          <w:sz w:val="32"/>
          <w:szCs w:val="32"/>
        </w:rPr>
      </w:pPr>
      <w:r>
        <w:rPr>
          <w:rFonts w:hint="eastAsia" w:ascii="仿宋_GB2312" w:eastAsia="仿宋_GB2312"/>
          <w:sz w:val="32"/>
          <w:szCs w:val="32"/>
        </w:rPr>
        <w:t>8月15日早晨，在里约奥运会女子举重75公斤以上级的赛场上，安徽选手孟苏平以抓举130公斤、挺举177公斤、总成绩307公斤，夺得了该级别的金牌，这也是继许海峰、邓琳琳之后，安徽选手在奥运会上获得的第三枚金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她的面前不止“三座大山”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当时光回到12年前的奥运周期，在安徽省重竞技管理中心，时任中心主任的梁绿林在举重项目上挖掘了一对“金童玉女”，金童是男选手汤飞，女选手就是孟苏平。当年的汤飞曾一度进入国家男子举重队的考察范围，但由于种种原因，汤飞没能坚持到最后，最终消失在公共的视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1989年7月17日出生的孟苏平，是马鞍山市博望区新市人，2003年从事举重训练，2006年12月进入安徽省举重队集训，2008年3月成为安徽省举重队正式队员。让举重界记住这位可爱小胖子的是2009年在山东全运会女子75公斤以上级的比赛，第一次在国内最重要的比赛中亮相，孟苏平最后获得的第四名，也就在这一年，她入选了国家女子举重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人才济济的中国女子举重队，是名符其实的梦之队，能拿世界冠军的，不一定能拿全国冠军，因为在女举的七个级别，中国几乎都是世界顶尖的选手。孟苏平所在的女子75公斤以上级，国内的高手有大名鼎鼎的穆爽爽、周璐璐等三人，实力均在孟苏平之上，而战胜了三大高手后，在世界赛场上，还有韩国的张美兰和俄罗斯的卡什丽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有一种力量叫着坚持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众所周知，举重是一个相当枯燥的项目，面对冰冷的器械，进行着重复上千遍的单一动作，所吃的苦头，只有运动员自己最清楚。即便是国内非常优秀的苗子，甚至是已进入国家队的队员，在高强度的枯燥、单调训练中，也有不少放弃的。在名将云集的女子75公斤以上级，穆爽爽、周璐璐这一批成绩明显要好于孟苏平的选手，在坚持了一段时期后，最终因为伤病或别的原因选择了放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想法极为单纯的孟苏平，尽管在10年的举重生涯中，也有过动摇、也曾想到过退缩，但最终还是挺了下来，因为她明白一个最简单的道理，打游戏赢到最后的，往往就是多那么“半条命”，而在中国女子举重界，能成为国内“一姐”的，才有机会站到世界之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年来，举重队所在的安徽省重竞技中心，领导换了一茬又一茬，但对孟苏平这个冲金点，从来就没有放弃。在安徽省举重队，很多人一直伴随着孟苏平的成长，并选择了坚守，她的教练徐艳从省队一直伴随着到国家队，还有担任安徽省举重队领队长达10年时间的戴刚，以及围绕孟苏平这个冲金点，安徽军团的后勤保障、科研、医务等十多人的幕后团队。</w:t>
      </w:r>
    </w:p>
    <w:p>
      <w:pPr>
        <w:spacing w:line="560" w:lineRule="exact"/>
        <w:ind w:firstLine="640" w:firstLineChars="200"/>
        <w:rPr>
          <w:rFonts w:ascii="黑体" w:hAnsi="黑体" w:eastAsia="黑体"/>
          <w:sz w:val="32"/>
          <w:szCs w:val="32"/>
        </w:rPr>
      </w:pPr>
      <w:r>
        <w:rPr>
          <w:rFonts w:hint="eastAsia" w:eastAsia="仿宋_GB2312"/>
          <w:sz w:val="32"/>
          <w:szCs w:val="32"/>
        </w:rPr>
        <w:t> </w:t>
      </w:r>
      <w:r>
        <w:rPr>
          <w:rFonts w:hint="eastAsia" w:ascii="黑体" w:hAnsi="黑体" w:eastAsia="黑体"/>
          <w:sz w:val="32"/>
          <w:szCs w:val="32"/>
        </w:rPr>
        <w:t>里约直通车的最后一张门票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举重队作为中国军团的梦之队，谁有幸入选，就意味着奥运金牌几乎可以收入囊中，因而每届奥运会举重名单之争，对各省来说，都是一场没有硝烟的“战争”。在去年世界举重锦标赛上，中国军团拿到了里约奥运会男6女4的满额参赛席位，其中女子举重7个奥运级别中，最终选择哪4个级别参加奥运会，竞争尤为惨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按照国家举摔柔中心的奥运选拔标准，参加今年全国锦标赛的48公斤级的侯志慧、53公斤级的黎雅君和63公斤级的邓薇成绩达标，未能达标的女子69公斤级向艳梅，因为在2015年世锦赛上获得冠军，成为国家举摔柔中心确定的第四个级别。</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75公斤以上级，举摔柔中心对孟苏平这个级别的达标要求是总成绩345公斤，而孟苏平今年的全国锦标赛的成绩是抓举140公斤、挺举190公斤，总成绩330公斤，并没能达标。而去年另外一个最有参考价值的比赛---世锦赛上，孟苏平以抓举145公斤，挺举180公斤和总成绩325公斤获得亚军，俄罗斯选手卡什丽娜以抓148公斤，挺185公斤，总成绩333公斤获得三项冠军，正因为达标赛未能达标，再加上在与卡什丽娜的对决中处于明显劣势，孟苏平以及她所在的级别，只排69公斤之后，成为国家举摔柔中心考虑的替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7月23日，中国代表团女子举重队正式出征里约，孟苏平作为替补，没能随队前往里约。</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月30日，一条爆炸性的的新闻传到安徽：俄罗斯选手卡什丽娜因为被查出服用兴奋剂在2006年被禁赛两年，以此为依据，国际举联禁止卡什丽娜参加本届奥运会！这一结果，意味着孟苏平在国际赛场上，已没有任何对手，她一下成为中国女举有把握的夺金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与此同时，48公斤级的湖南小将侯志慧，在备战训练中膝部受伤，状态大打折扣，再加上这一级别竞争较为激烈，侯志慧顿时成为国家举重队考虑的替换对象。7月31日，安徽正式收到孟苏平顶替侯志慧参加里约奥运会女子举重比赛的通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机遇总是向有准备的人敞开大门，8月3日晚，孟苏平从北京出发，前往里约，作为中国举重界奥运赛场临阵换将的第一人，孟苏平不辱使命，为中国女子举重书写了一段传奇。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FlMzU3ZWQ1MGRjZjVmZjQ0ZDA4MGFlZDQ4OWJmYjEifQ=="/>
  </w:docVars>
  <w:rsids>
    <w:rsidRoot w:val="00297A5A"/>
    <w:rsid w:val="001841DC"/>
    <w:rsid w:val="00297A5A"/>
    <w:rsid w:val="004C23A3"/>
    <w:rsid w:val="007010E0"/>
    <w:rsid w:val="009E4D5E"/>
    <w:rsid w:val="00A55FE4"/>
    <w:rsid w:val="00C0348D"/>
    <w:rsid w:val="00E62674"/>
    <w:rsid w:val="00F45063"/>
    <w:rsid w:val="0C762CD4"/>
    <w:rsid w:val="15406881"/>
    <w:rsid w:val="405D597D"/>
    <w:rsid w:val="53797AF5"/>
    <w:rsid w:val="70CE7706"/>
    <w:rsid w:val="7BB34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uiPriority w:val="99"/>
    <w:rPr>
      <w:sz w:val="18"/>
      <w:szCs w:val="18"/>
    </w:rPr>
  </w:style>
  <w:style w:type="paragraph" w:customStyle="1" w:styleId="11">
    <w:name w:val="mcepagebreak"/>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1807</Words>
  <Characters>1877</Characters>
  <Lines>13</Lines>
  <Paragraphs>3</Paragraphs>
  <TotalTime>24</TotalTime>
  <ScaleCrop>false</ScaleCrop>
  <LinksUpToDate>false</LinksUpToDate>
  <CharactersWithSpaces>1878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2016-08-31T00:38:00Z</dcterms:created>
  <dc:creator>纪委办公室</dc:creator>
  <cp:lastModifiedBy>Administrator</cp:lastModifiedBy>
  <dcterms:modified xsi:type="dcterms:W3CDTF">2022-11-01T08:22:07Z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5A4F9E7DCDC3413CA3DC48B5F4BF028A</vt:lpwstr>
  </property>
</Properties>
</file>