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eastAsia" w:ascii="楷体" w:hAnsi="楷体" w:eastAsia="楷体"/>
          <w:b/>
          <w:bCs/>
          <w:sz w:val="28"/>
          <w:szCs w:val="28"/>
        </w:rPr>
      </w:pPr>
      <w:r>
        <w:rPr>
          <w:rFonts w:hint="eastAsia" w:ascii="楷体" w:hAnsi="楷体" w:eastAsia="楷体"/>
          <w:b/>
          <w:bCs/>
          <w:sz w:val="28"/>
          <w:szCs w:val="28"/>
        </w:rPr>
        <w:t>半世纪倾心照料瘫痪姑妹的当代嫂娘----李小青</w:t>
      </w:r>
    </w:p>
    <w:p>
      <w:pPr>
        <w:rPr>
          <w:rFonts w:hint="eastAsia" w:ascii="楷体" w:hAnsi="楷体" w:eastAsia="楷体"/>
          <w:sz w:val="28"/>
          <w:szCs w:val="28"/>
        </w:rPr>
      </w:pPr>
      <w:r>
        <w:rPr>
          <w:rFonts w:hint="eastAsia" w:ascii="楷体" w:hAnsi="楷体" w:eastAsia="楷体"/>
          <w:sz w:val="28"/>
          <w:szCs w:val="28"/>
        </w:rPr>
        <w:t xml:space="preserve">    李小青（65岁），博望区丹阳镇润州村松库村民组村民。她48年如一日，2万个日日夜夜，照顾全身瘫痪、生活完全不能自理的小姑妹吴金凤。由于吴金凤长期卧床不起，致使肠胃功能混乱，经常引起便秘或者拉肚子，把床上弄的一塌糊涂，有时刚换上新做的棉垫不一会就弄脏了，她总是不厌其烦的给小姑子换洗衣裤和床单被褥。在她的精心照顾下，吴</w:t>
      </w:r>
      <w:bookmarkStart w:id="0" w:name="_GoBack"/>
      <w:bookmarkEnd w:id="0"/>
      <w:r>
        <w:rPr>
          <w:rFonts w:hint="eastAsia" w:ascii="楷体" w:hAnsi="楷体" w:eastAsia="楷体"/>
          <w:sz w:val="28"/>
          <w:szCs w:val="28"/>
        </w:rPr>
        <w:t>金凤很少生病，心情开朗乐观，思维清晰，与人交往也很健谈。现在为吴金凤单独盖了一间房，买来了电视机、热水器、抽水马桶，安装了空调。“无论遇到多么大的困难都要照顾好年迈的公婆和身患残疾的小姑妹！”她用最坚定最淳朴的语言和自己的行动诠释了人世间爱与责任的真正含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0F0B549A"/>
    <w:rsid w:val="0F0B5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2022-11-14T09:00:00Z</dcterms:created>
  <dc:creator>Administrator</dc:creator>
  <cp:lastModifiedBy>Administrator</cp:lastModifiedBy>
  <dcterms:modified xsi:type="dcterms:W3CDTF">2022-11-14T09:00:10Z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4EB8E35D25724857B2BCF6E576A69EE2</vt:lpwstr>
  </property>
</Properties>
</file>