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419100</wp:posOffset>
            </wp:positionV>
            <wp:extent cx="4800600" cy="3597275"/>
            <wp:effectExtent l="0" t="0" r="0" b="3175"/>
            <wp:wrapTopAndBottom/>
            <wp:docPr id="1" name="图片 1" descr="5.“爱心午餐”志愿服务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.“爱心午餐”志愿服务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9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/>
          <w:sz w:val="32"/>
          <w:szCs w:val="32"/>
        </w:rPr>
        <w:t>孝敬独居老人的社区“爱心午餐”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花山区卜树集社区“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爱心午餐</w:t>
      </w:r>
      <w:bookmarkEnd w:id="0"/>
      <w:r>
        <w:rPr>
          <w:rFonts w:hint="eastAsia" w:ascii="仿宋_GB2312" w:eastAsia="仿宋_GB2312"/>
          <w:sz w:val="32"/>
          <w:szCs w:val="32"/>
        </w:rPr>
        <w:t>”志愿者服务队成立于 2016年1月。“爱心午餐”志愿者服务队骨干队员为社区工作人员，他们在日常走访中发现，有部分年纪较大的老人独居，且行动不便，做饭便成了他们生活中的难题，社区工作人员由此萌发了为老人们送午餐的想法，大家纷纷报名参加志愿者服务队。目前，他们每天给10位独居且行动不便的老人送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A4658FA"/>
    <w:rsid w:val="4A4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2022-12-27T08:27:00Z</dcterms:created>
  <dc:creator>Administrator</dc:creator>
  <cp:lastModifiedBy>Administrator</cp:lastModifiedBy>
  <dcterms:modified xsi:type="dcterms:W3CDTF">2022-12-27T08:28:51Z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94BBEE694CD742E8A2CD0F50E19F13EB</vt:lpwstr>
  </property>
</Properties>
</file>