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危急关头显本色的好民警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183515</wp:posOffset>
            </wp:positionV>
            <wp:extent cx="3564890" cy="4473575"/>
            <wp:effectExtent l="0" t="0" r="16510" b="3175"/>
            <wp:wrapTopAndBottom/>
            <wp:docPr id="1" name="图片 1" descr="5.马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.马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0"/>
      </w:pPr>
      <w:r>
        <w:rPr>
          <w:rFonts w:hint="eastAsia" w:ascii="仿宋_GB2312" w:eastAsia="仿宋_GB2312"/>
          <w:sz w:val="32"/>
          <w:szCs w:val="32"/>
        </w:rPr>
        <w:t>马蓉，含山县交警大队民警。2016年6月9日，正值端午佳节，当日上午11时许，马蓉和母亲一起骑车前往城区办事。途经环峰西路大菜市路段时，马蓉突然发现前方路边围着一群人，一名老人躺在人群中，头部不断地流着血，身边有一根拐棍。看到老人受伤情形比较危险，地下流了一滩血，马蓉迅速挤开人群，上前小心翼翼地将老人从地上扶起，并利用自己以前在卫校所学的急救知识，用手捂住老人头部的伤口，用简易的方法为老人止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6324E23"/>
    <w:rsid w:val="063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2023-01-04T07:54:00Z</dcterms:created>
  <dc:creator>Administrator</dc:creator>
  <cp:lastModifiedBy>Administrator</cp:lastModifiedBy>
  <dcterms:modified xsi:type="dcterms:W3CDTF">2023-01-04T07:55:30Z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B79FDEF9A18C4EE9916310A5A44CE0AA</vt:lpwstr>
  </property>
</Properties>
</file>