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不顾生命安危的救火英雄</w:t>
      </w:r>
    </w:p>
    <w:p>
      <w:pPr>
        <w:spacing w:line="580" w:lineRule="exact"/>
        <w:jc w:val="left"/>
      </w:pPr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233045</wp:posOffset>
            </wp:positionV>
            <wp:extent cx="2406015" cy="3368675"/>
            <wp:effectExtent l="0" t="0" r="13335" b="3175"/>
            <wp:wrapTopAndBottom/>
            <wp:docPr id="1" name="图片 1" descr="7.孟家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.孟家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</w:rPr>
        <w:t>孟家玉，博望区新市镇人。5月6日6时30分左右，新市镇一家服装厂发生了火灾。66岁的转业军人孟家玉知悉后，急忙放下了手中的碗筷赶赴火灾现场。他到达现场时，火灾现场已经围观了几百名群众，却无一人敢上去救火，于是他大吼一声“谁是共产党员跟我上！”顿时10几个年轻力壮的青年纷纷赶上去救火！因为火势较大，上去的几人也纷纷退到安全区域，随后消防官兵赶到，孟家玉又是第一个冲在火灾现场，帮助消防官兵一同灭火。扑救火灾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过程中，他右手被铁皮划了一条长约5公分、深约1公分的口子，伤口向处流血不止，孟家玉全然不顾，足足坚持了40多分钟。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6F6076D"/>
    <w:rsid w:val="16F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2023-01-04T07:57:00Z</dcterms:created>
  <dc:creator>Administrator</dc:creator>
  <cp:lastModifiedBy>Administrator</cp:lastModifiedBy>
  <dcterms:modified xsi:type="dcterms:W3CDTF">2023-01-04T07:59:57Z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B50534654EDB4EAC82A0F1EC833924B9</vt:lpwstr>
  </property>
</Properties>
</file>