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42" w:firstLineChars="15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让志愿服务旗帜飘扬在抗洪一线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241300</wp:posOffset>
            </wp:positionV>
            <wp:extent cx="2279650" cy="3422650"/>
            <wp:effectExtent l="0" t="0" r="6350" b="6350"/>
            <wp:wrapTopAndBottom/>
            <wp:docPr id="1" name="图片 1" descr="闫辰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闫辰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闫辰浩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，在市人社局从事劳动保障监察工作，</w:t>
      </w:r>
      <w:r>
        <w:rPr>
          <w:rFonts w:ascii="仿宋_GB2312" w:hAnsi="仿宋_GB2312" w:eastAsia="仿宋_GB2312" w:cs="仿宋_GB2312"/>
          <w:sz w:val="32"/>
          <w:szCs w:val="32"/>
        </w:rPr>
        <w:t>2014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月发起并创立“红围巾公益协会”并任会长。</w:t>
      </w:r>
      <w:r>
        <w:rPr>
          <w:rFonts w:hint="eastAsia" w:ascii="仿宋_GB2312" w:eastAsia="仿宋_GB2312"/>
          <w:sz w:val="32"/>
          <w:szCs w:val="32"/>
        </w:rPr>
        <w:t>面对几十年一遇的强降雨，闫辰浩同志带领协会20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0多名志愿者，分成5个小分队，按照当地防汛抗旱指挥部的统一部署，日以继夜奋战在抗洪抢险第一线。7月4日上午8时许，他得知博望区灾情加重，立即召开协会理事会，通过3个小时的物资募集，人员车辆调度，于下午15：00带着首批物资奔赴抗洪一线。7月5日下午，闫辰浩同志带领30人的抗洪抢险突击队，赶往博望区新市救灾。在到达现场后，突击队被安排与公安民警一道疏散周围群众，维持现场秩序。此次行动即稳定了灾区群众的人心，又充分展示社会组织志愿者的形象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7月3日起闫辰浩同志始终与博望区指挥部、含山指挥部、当涂指挥部、和县指挥部保持24小时联系，及时获得一线所需，听说含山前线缺麻袋，他组织人手调集了50000个麻袋；听说博望缺志愿者，他组织了5批党员、青年突击队；听说当涂缺帐篷，他组织调集了200多顶帐篷；听说安置点需要卫生防疫志愿者，他组织调集了15名医院的专家团队。抗灾期间，共募集物资价值总额20余万，党员、青年突击队4批200余人，间接参与志愿者人数500余人，动用运送物资车辆40余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F8408E2"/>
    <w:rsid w:val="4F8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2023-01-09T08:34:00Z</dcterms:created>
  <dc:creator>Administrator</dc:creator>
  <cp:lastModifiedBy>Administrator</cp:lastModifiedBy>
  <dcterms:modified xsi:type="dcterms:W3CDTF">2023-01-09T08:35:06Z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2B44027C6DBC456D8276215BDE69B53D</vt:lpwstr>
  </property>
</Properties>
</file>