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勇斗火魔的好青年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1270</wp:posOffset>
            </wp:positionV>
            <wp:extent cx="1637665" cy="2184400"/>
            <wp:effectExtent l="0" t="0" r="635" b="6350"/>
            <wp:wrapTopAndBottom/>
            <wp:docPr id="2" name="图片 2" descr="秦祖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秦祖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6985</wp:posOffset>
            </wp:positionV>
            <wp:extent cx="1638300" cy="2185670"/>
            <wp:effectExtent l="0" t="0" r="0" b="5080"/>
            <wp:wrapTopAndBottom/>
            <wp:docPr id="1" name="图片 1" descr="沈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沈非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1928" w:firstLineChars="600"/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  <w:t>秦祖泉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  <w:t>沈非</w:t>
      </w:r>
    </w:p>
    <w:p>
      <w:pPr>
        <w:spacing w:line="580" w:lineRule="exact"/>
        <w:ind w:firstLine="1920" w:firstLineChars="6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秦祖泉，和县公安局交警大队宣传干事；沈非，男，和县快餐店主。2016年8月31日晚6时许，和县二中东侧“苗香掉渣饼”店主在店内做晚饭，因做饭的液化气钢瓶软管漏气突然着火。该店斜对面的一家快餐店店主沈非，发现“苗香掉渣饼”店内着火了，立即跑到县二中门口警务室内，向值班人员借了仅有的一个灭火器，冲入现场拿灭火器向液化气钢瓶上喷。18:50分许，秦祖泉驾车送孩子晚自习，车辆行至附近，发现情况快速从后备箱内取出一支干粉灭火器跑向着火的店铺，终于降服火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C840331"/>
    <w:rsid w:val="0C8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2023-01-31T07:56:00Z</dcterms:created>
  <dc:creator>Administrator</dc:creator>
  <cp:lastModifiedBy>Administrator</cp:lastModifiedBy>
  <dcterms:modified xsi:type="dcterms:W3CDTF">2023-01-31T08:00:59Z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3FC0A2DB30FC4F6394E61224F20C7605</vt:lpwstr>
  </property>
</Properties>
</file>