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守护残疾女儿数十载的好妈妈</w:t>
      </w:r>
    </w:p>
    <w:p>
      <w:pPr>
        <w:spacing w:line="58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1198245</wp:posOffset>
            </wp:positionH>
            <wp:positionV relativeFrom="paragraph">
              <wp:posOffset>153035</wp:posOffset>
            </wp:positionV>
            <wp:extent cx="2948305" cy="4257040"/>
            <wp:effectExtent l="0" t="0" r="4445" b="10160"/>
            <wp:wrapTopAndBottom/>
            <wp:docPr id="1" name="图片 1" descr="陆岗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陆岗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陆岗妹</w:t>
      </w:r>
      <w:bookmarkEnd w:id="0"/>
      <w:r>
        <w:rPr>
          <w:rFonts w:hint="eastAsia" w:ascii="仿宋" w:hAnsi="仿宋" w:eastAsia="仿宋" w:cs="仿宋"/>
          <w:sz w:val="32"/>
          <w:szCs w:val="32"/>
        </w:rPr>
        <w:t>，雨山区西苑社区居民。她五十余年如一日照顾残疾女儿，让周围的人感动。</w:t>
      </w:r>
      <w:r>
        <w:rPr>
          <w:rFonts w:hint="eastAsia" w:ascii="仿宋" w:hAnsi="仿宋" w:eastAsia="仿宋" w:cs="仿宋"/>
          <w:kern w:val="0"/>
          <w:sz w:val="32"/>
          <w:szCs w:val="32"/>
        </w:rPr>
        <w:t>陆岗妹的女儿出生时因为发高烧造成小儿麻痹留下了后遗症，语言和智力都有不同程度的重度残疾。如今女儿已经55岁，智商却如同几岁的孩童，基本的生活都不能自理。陆岗妹原</w:t>
      </w:r>
      <w:r>
        <w:rPr>
          <w:rFonts w:hint="eastAsia" w:ascii="仿宋" w:hAnsi="仿宋" w:eastAsia="仿宋" w:cs="仿宋"/>
          <w:sz w:val="32"/>
          <w:szCs w:val="32"/>
        </w:rPr>
        <w:t>十七冶金建设公司机械制造厂退休人员，每月只有一千二百余元退休金。</w:t>
      </w:r>
      <w:r>
        <w:rPr>
          <w:rFonts w:hint="eastAsia" w:ascii="仿宋" w:hAnsi="仿宋" w:eastAsia="仿宋" w:cs="仿宋"/>
          <w:kern w:val="0"/>
          <w:sz w:val="32"/>
          <w:szCs w:val="32"/>
        </w:rPr>
        <w:t>她的老伴一直无业，现已83岁，患多种老年病，长年吃药，依靠老伴生活。这么多年，她一个人默默支撑着这个家，还要负责女儿起居生活。她总说：“只要我在一天，我就得好好照顾她。”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39C9047B"/>
    <w:rsid w:val="39C9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2023-02-07T09:10:00Z</dcterms:created>
  <dc:creator>Administrator</dc:creator>
  <cp:lastModifiedBy>Administrator</cp:lastModifiedBy>
  <dcterms:modified xsi:type="dcterms:W3CDTF">2023-02-07T09:11:34Z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4C86B361649B49B698AEE4E2219BB864</vt:lpwstr>
  </property>
</Properties>
</file>