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城市光明</w:t>
      </w:r>
      <w:r>
        <w:rPr>
          <w:rFonts w:hint="eastAsia" w:ascii="黑体" w:hAnsi="黑体" w:eastAsia="黑体" w:cs="黑体"/>
          <w:bCs/>
          <w:sz w:val="32"/>
          <w:szCs w:val="32"/>
        </w:rPr>
        <w:t>的守护者</w:t>
      </w:r>
    </w:p>
    <w:p>
      <w:pPr>
        <w:spacing w:line="600" w:lineRule="exact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281940</wp:posOffset>
            </wp:positionV>
            <wp:extent cx="2230120" cy="3239135"/>
            <wp:effectExtent l="0" t="0" r="17780" b="18415"/>
            <wp:wrapTopAndBottom/>
            <wp:docPr id="1" name="图片 1" descr="魏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魏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ab/>
      </w:r>
      <w:bookmarkStart w:id="0" w:name="_GoBack"/>
      <w:r>
        <w:rPr>
          <w:rFonts w:ascii="Times New Roman" w:hAnsi="Times New Roman" w:eastAsia="仿宋"/>
          <w:sz w:val="32"/>
          <w:szCs w:val="32"/>
        </w:rPr>
        <w:t>魏敏</w:t>
      </w:r>
      <w:bookmarkEnd w:id="0"/>
      <w:r>
        <w:rPr>
          <w:rFonts w:ascii="Times New Roman" w:hAnsi="Times New Roman" w:eastAsia="仿宋"/>
          <w:sz w:val="32"/>
          <w:szCs w:val="32"/>
        </w:rPr>
        <w:t>，马鞍山供电公司运维检修部副主任兼配电运检室主管。他爱岗敬业，精耕细作，在自己本职岗位上尽心尽职，在结婚、生子和住院等人身重要关头和困难时刻，他始终坚持舍小家为大家，为公司发展默默奉献；他履职尽责，无私奉献，在小九华、春节、中高考、两会以及各类保电工作中，他都冲在最前，用行动实践着国家电网 “你用电，我用心”社会承诺；他枕戈待旦，未雨绸缪，不论是在高温酷暑，还是严寒冰冻中，亦或是防汛救灾中，他的身影始终忙碌于全市各个故障抢险现场；他立足本职，刻苦钻研，大胆创新，</w:t>
      </w:r>
      <w:r>
        <w:rPr>
          <w:rFonts w:hint="eastAsia" w:ascii="Times New Roman" w:hAnsi="Times New Roman" w:eastAsia="仿宋"/>
          <w:sz w:val="32"/>
          <w:szCs w:val="32"/>
        </w:rPr>
        <w:t>勇</w:t>
      </w:r>
      <w:r>
        <w:rPr>
          <w:rFonts w:ascii="Times New Roman" w:hAnsi="Times New Roman" w:eastAsia="仿宋"/>
          <w:sz w:val="32"/>
          <w:szCs w:val="32"/>
        </w:rPr>
        <w:t>于实践，在2017年3月，由他负责的科技项目获得公司二等奖，QC成果发布一等奖，并代表公司到安徽省电力进行成果发布展示。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9AC7AF1"/>
    <w:rsid w:val="59A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2023-02-13T02:42:00Z</dcterms:created>
  <dc:creator>Administrator</dc:creator>
  <cp:lastModifiedBy>Administrator</cp:lastModifiedBy>
  <dcterms:modified xsi:type="dcterms:W3CDTF">2023-02-13T02:44:00Z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EFD2A099B96C44998C8E16774D3E3F7A</vt:lpwstr>
  </property>
</Properties>
</file>