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热心公益的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80后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”</w:t>
      </w:r>
    </w:p>
    <w:p>
      <w:pPr>
        <w:spacing w:line="600" w:lineRule="exact"/>
        <w:jc w:val="left"/>
      </w:pPr>
      <w: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188595</wp:posOffset>
            </wp:positionV>
            <wp:extent cx="1842770" cy="2579370"/>
            <wp:effectExtent l="0" t="0" r="5080" b="11430"/>
            <wp:wrapTopAndBottom/>
            <wp:docPr id="1" name="图片 1" descr="许娟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许娟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ab/>
      </w:r>
      <w:bookmarkStart w:id="0" w:name="_GoBack"/>
      <w:r>
        <w:rPr>
          <w:rFonts w:ascii="Times New Roman" w:hAnsi="Times New Roman" w:eastAsia="仿宋"/>
          <w:sz w:val="32"/>
          <w:szCs w:val="32"/>
        </w:rPr>
        <w:t>许娟</w:t>
      </w:r>
      <w:bookmarkEnd w:id="0"/>
      <w:r>
        <w:rPr>
          <w:rFonts w:ascii="Times New Roman" w:hAnsi="Times New Roman" w:eastAsia="仿宋"/>
          <w:sz w:val="32"/>
          <w:szCs w:val="32"/>
        </w:rPr>
        <w:t>，安徽乌江建筑工程有限公司董事长助理。</w:t>
      </w:r>
      <w:r>
        <w:rPr>
          <w:rFonts w:hint="eastAsia" w:ascii="Times New Roman" w:hAnsi="Times New Roman" w:eastAsia="仿宋"/>
          <w:sz w:val="32"/>
          <w:szCs w:val="32"/>
        </w:rPr>
        <w:t>她</w:t>
      </w:r>
      <w:r>
        <w:rPr>
          <w:rFonts w:ascii="Times New Roman" w:hAnsi="Times New Roman" w:eastAsia="仿宋"/>
          <w:sz w:val="32"/>
          <w:szCs w:val="32"/>
        </w:rPr>
        <w:t>自2011年加入马鞍山市壹加壹助学协会以来，先后担任财务部、助学部部长职务，多次组织会员举办各类公益活动，带领受助学生参加夏令营，给偏远学校创建图书室，与特困生结对帮扶等。2016年加入马鞍山爱心车队，负责志愿服务信息系统的管理及活动报道的编辑采写等。她</w:t>
      </w:r>
      <w:r>
        <w:rPr>
          <w:rFonts w:hint="eastAsia" w:ascii="Times New Roman" w:hAnsi="Times New Roman" w:eastAsia="仿宋"/>
          <w:sz w:val="32"/>
          <w:szCs w:val="32"/>
        </w:rPr>
        <w:t>还</w:t>
      </w:r>
      <w:r>
        <w:rPr>
          <w:rFonts w:ascii="Times New Roman" w:hAnsi="Times New Roman" w:eastAsia="仿宋"/>
          <w:sz w:val="32"/>
          <w:szCs w:val="32"/>
        </w:rPr>
        <w:t>是马鞍山市公益之家项目爱心股东之一。</w:t>
      </w:r>
      <w:r>
        <w:rPr>
          <w:rFonts w:hint="eastAsia" w:ascii="Times New Roman" w:hAnsi="Times New Roman" w:eastAsia="仿宋"/>
          <w:sz w:val="32"/>
          <w:szCs w:val="32"/>
        </w:rPr>
        <w:t>作为</w:t>
      </w:r>
      <w:r>
        <w:rPr>
          <w:rFonts w:ascii="Times New Roman" w:hAnsi="Times New Roman" w:eastAsia="仿宋"/>
          <w:sz w:val="32"/>
          <w:szCs w:val="32"/>
        </w:rPr>
        <w:t>市无偿献血协会的一名志愿者，经常参加街头献血等活动，自2016年以来，</w:t>
      </w:r>
      <w:r>
        <w:rPr>
          <w:rFonts w:hint="eastAsia" w:ascii="Times New Roman" w:hAnsi="Times New Roman" w:eastAsia="仿宋"/>
          <w:sz w:val="32"/>
          <w:szCs w:val="32"/>
        </w:rPr>
        <w:t>她</w:t>
      </w:r>
      <w:r>
        <w:rPr>
          <w:rFonts w:ascii="Times New Roman" w:hAnsi="Times New Roman" w:eastAsia="仿宋"/>
          <w:sz w:val="32"/>
          <w:szCs w:val="32"/>
        </w:rPr>
        <w:t>捐献成分血1次，献血2次，献血量达700ml。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CC12FC4"/>
    <w:rsid w:val="5CC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2023-02-10T08:58:00Z</dcterms:created>
  <dc:creator>Administrator</dc:creator>
  <cp:lastModifiedBy>Administrator</cp:lastModifiedBy>
  <dcterms:modified xsi:type="dcterms:W3CDTF">2023-02-10T09:01:06Z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AD8A61B82A3B48FEB1542CE2D82899BF</vt:lpwstr>
  </property>
</Properties>
</file>