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勇救遇险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乘客</w:t>
      </w:r>
      <w:r>
        <w:rPr>
          <w:rFonts w:hint="eastAsia" w:ascii="黑体" w:hAnsi="黑体" w:eastAsia="黑体" w:cs="黑体"/>
          <w:sz w:val="32"/>
          <w:szCs w:val="32"/>
        </w:rPr>
        <w:t>的公务车驾驶员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1730375</wp:posOffset>
            </wp:positionH>
            <wp:positionV relativeFrom="paragraph">
              <wp:posOffset>145415</wp:posOffset>
            </wp:positionV>
            <wp:extent cx="2023745" cy="2950845"/>
            <wp:effectExtent l="0" t="0" r="14605" b="1905"/>
            <wp:wrapTopAndBottom/>
            <wp:docPr id="1" name="图片 1" descr="朱长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朱长军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朱成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军</w:t>
      </w:r>
      <w:bookmarkEnd w:id="0"/>
      <w:r>
        <w:rPr>
          <w:rFonts w:hint="eastAsia" w:ascii="仿宋_GB2312" w:eastAsia="仿宋_GB2312"/>
          <w:sz w:val="32"/>
          <w:szCs w:val="32"/>
        </w:rPr>
        <w:t>，市机关事务局公务车驾驶员。2017年5月30日他因公驾车前往含山县，当车辆行驶在天潜高速含山县境内，距离含山收费出口约3公里附近，在车辆正前方300多米，一红色车辆在行驶中突然撞向一旁山体，车头向后侧翻在路旁。见此情形，朱成军将车停靠在应急车道，与同行另外两人下车后迅速赶至现场，看到侧翻车辆前挡风玻璃已呈粉碎裂开状，安全气囊已打开，车里有两人被挤压在一块，朱成军与同行人员拿起树枝和石块，捣开前挡风玻璃，将车里人的拽出来，解除了他们困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E6D1B3D"/>
    <w:rsid w:val="5E6D1B3D"/>
    <w:rsid w:val="7B47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237</Characters>
  <Lines>0</Lines>
  <Paragraphs>0</Paragraphs>
  <TotalTime>1</TotalTime>
  <ScaleCrop>false</ScaleCrop>
  <LinksUpToDate>false</LinksUpToDate>
  <CharactersWithSpaces>237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2023-02-14T03:34:00Z</dcterms:created>
  <dc:creator>Administrator</dc:creator>
  <cp:lastModifiedBy>Administrator</cp:lastModifiedBy>
  <dcterms:modified xsi:type="dcterms:W3CDTF">2023-02-14T03:36:24Z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D84E4728FA69430D960BC62E7344D8E7</vt:lpwstr>
  </property>
</Properties>
</file>